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Mittagsverpflegung Astrid-Lindgren-Schule Lohnde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11.2/03/2026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Mittagsverpflegung Astrid-Lindgren-Schule Lohnde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